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618A" w14:textId="77777777" w:rsidR="00486FBB" w:rsidRPr="0008703A" w:rsidRDefault="00C762D3" w:rsidP="00486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03A">
        <w:rPr>
          <w:rFonts w:asciiTheme="minorHAnsi" w:hAnsiTheme="minorHAnsi" w:cstheme="minorHAnsi"/>
          <w:b/>
          <w:sz w:val="28"/>
          <w:szCs w:val="28"/>
        </w:rPr>
        <w:t>KRYCÍ LIST NABÍDKY</w:t>
      </w:r>
    </w:p>
    <w:p w14:paraId="123AD828" w14:textId="7314869B" w:rsidR="00486FBB" w:rsidRPr="00D50282" w:rsidRDefault="00C762D3" w:rsidP="00A933DE">
      <w:pPr>
        <w:spacing w:before="120"/>
        <w:jc w:val="both"/>
        <w:rPr>
          <w:rFonts w:asciiTheme="minorHAnsi" w:hAnsiTheme="minorHAnsi" w:cstheme="minorHAnsi"/>
        </w:rPr>
      </w:pPr>
      <w:r w:rsidRPr="00D50282">
        <w:rPr>
          <w:rFonts w:asciiTheme="minorHAnsi" w:hAnsiTheme="minorHAnsi" w:cstheme="minorHAnsi"/>
        </w:rPr>
        <w:t xml:space="preserve">Krycí list nabídky </w:t>
      </w:r>
      <w:r w:rsidR="00363BC1" w:rsidRPr="00D50282">
        <w:rPr>
          <w:rFonts w:asciiTheme="minorHAnsi" w:hAnsiTheme="minorHAnsi" w:cstheme="minorHAnsi"/>
        </w:rPr>
        <w:t xml:space="preserve">dodavatele na plnění veřejné zakázky </w:t>
      </w:r>
      <w:r w:rsidR="006B5B4E" w:rsidRPr="00D50282">
        <w:rPr>
          <w:rFonts w:asciiTheme="minorHAnsi" w:hAnsiTheme="minorHAnsi" w:cstheme="minorHAnsi"/>
        </w:rPr>
        <w:t xml:space="preserve">malého rozsahu </w:t>
      </w:r>
      <w:r w:rsidR="006A213F" w:rsidRPr="00D50282">
        <w:rPr>
          <w:rFonts w:asciiTheme="minorHAnsi" w:hAnsiTheme="minorHAnsi" w:cstheme="minorHAnsi"/>
        </w:rPr>
        <w:t>VZMR</w:t>
      </w:r>
      <w:r w:rsidR="00B539FB" w:rsidRPr="00D50282">
        <w:rPr>
          <w:rFonts w:asciiTheme="minorHAnsi" w:hAnsiTheme="minorHAnsi" w:cstheme="minorHAnsi"/>
        </w:rPr>
        <w:t xml:space="preserve"> </w:t>
      </w:r>
      <w:r w:rsidR="005252F9" w:rsidRPr="00D50282">
        <w:rPr>
          <w:rFonts w:asciiTheme="minorHAnsi" w:hAnsiTheme="minorHAnsi" w:cstheme="minorHAnsi"/>
        </w:rPr>
        <w:t>8</w:t>
      </w:r>
      <w:r w:rsidR="006A213F" w:rsidRPr="00D50282">
        <w:rPr>
          <w:rFonts w:asciiTheme="minorHAnsi" w:hAnsiTheme="minorHAnsi" w:cstheme="minorHAnsi"/>
        </w:rPr>
        <w:t xml:space="preserve">/2021, </w:t>
      </w:r>
      <w:r w:rsidR="00363BC1" w:rsidRPr="00D50282">
        <w:rPr>
          <w:rFonts w:asciiTheme="minorHAnsi" w:hAnsiTheme="minorHAnsi" w:cstheme="minorHAnsi"/>
        </w:rPr>
        <w:t xml:space="preserve">na </w:t>
      </w:r>
      <w:r w:rsidR="005252F9" w:rsidRPr="00D50282">
        <w:rPr>
          <w:rFonts w:asciiTheme="minorHAnsi" w:hAnsiTheme="minorHAnsi" w:cstheme="minorHAnsi"/>
        </w:rPr>
        <w:t>stavební práce</w:t>
      </w:r>
      <w:r w:rsidR="00363BC1" w:rsidRPr="00D50282">
        <w:rPr>
          <w:rFonts w:asciiTheme="minorHAnsi" w:hAnsiTheme="minorHAnsi" w:cstheme="minorHAnsi"/>
        </w:rPr>
        <w:t xml:space="preserve">, </w:t>
      </w:r>
      <w:r w:rsidR="00C947DF" w:rsidRPr="00D50282">
        <w:rPr>
          <w:rFonts w:asciiTheme="minorHAnsi" w:hAnsiTheme="minorHAnsi" w:cstheme="minorHAnsi"/>
        </w:rPr>
        <w:t>ne</w:t>
      </w:r>
      <w:r w:rsidR="00363BC1" w:rsidRPr="00D50282">
        <w:rPr>
          <w:rFonts w:asciiTheme="minorHAnsi" w:hAnsiTheme="minorHAnsi" w:cstheme="minorHAnsi"/>
        </w:rPr>
        <w:t>zadávané</w:t>
      </w:r>
      <w:r w:rsidR="0088654F" w:rsidRPr="00D50282">
        <w:rPr>
          <w:rFonts w:asciiTheme="minorHAnsi" w:hAnsiTheme="minorHAnsi" w:cstheme="minorHAnsi"/>
        </w:rPr>
        <w:t xml:space="preserve"> </w:t>
      </w:r>
      <w:r w:rsidR="006B5B4E" w:rsidRPr="00D50282">
        <w:rPr>
          <w:rFonts w:asciiTheme="minorHAnsi" w:hAnsiTheme="minorHAnsi" w:cstheme="minorHAnsi"/>
        </w:rPr>
        <w:t xml:space="preserve">dle </w:t>
      </w:r>
      <w:r w:rsidR="00486FBB" w:rsidRPr="00D50282">
        <w:rPr>
          <w:rFonts w:asciiTheme="minorHAnsi" w:hAnsiTheme="minorHAnsi" w:cstheme="minorHAnsi"/>
        </w:rPr>
        <w:t>zákona</w:t>
      </w:r>
      <w:r w:rsidR="006B5B4E" w:rsidRPr="00D50282">
        <w:rPr>
          <w:rFonts w:asciiTheme="minorHAnsi" w:hAnsiTheme="minorHAnsi" w:cstheme="minorHAnsi"/>
        </w:rPr>
        <w:t xml:space="preserve"> </w:t>
      </w:r>
      <w:r w:rsidR="00486FBB" w:rsidRPr="00D50282">
        <w:rPr>
          <w:rFonts w:asciiTheme="minorHAnsi" w:hAnsiTheme="minorHAnsi" w:cstheme="minorHAnsi"/>
        </w:rPr>
        <w:t>č</w:t>
      </w:r>
      <w:r w:rsidR="00B539FB" w:rsidRPr="00D50282">
        <w:rPr>
          <w:rFonts w:asciiTheme="minorHAnsi" w:hAnsiTheme="minorHAnsi" w:cstheme="minorHAnsi"/>
        </w:rPr>
        <w:t>.</w:t>
      </w:r>
      <w:r w:rsidR="00486FBB" w:rsidRPr="00D50282">
        <w:rPr>
          <w:rFonts w:asciiTheme="minorHAnsi" w:hAnsiTheme="minorHAnsi" w:cstheme="minorHAnsi"/>
        </w:rPr>
        <w:t xml:space="preserve"> 134/2016 Sb., o zadávání veřejných zakázek, v</w:t>
      </w:r>
      <w:r w:rsidR="007725C8" w:rsidRPr="00D50282">
        <w:rPr>
          <w:rFonts w:asciiTheme="minorHAnsi" w:hAnsiTheme="minorHAnsi" w:cstheme="minorHAnsi"/>
        </w:rPr>
        <w:t> </w:t>
      </w:r>
      <w:r w:rsidR="00486FBB" w:rsidRPr="00D50282">
        <w:rPr>
          <w:rFonts w:asciiTheme="minorHAnsi" w:hAnsiTheme="minorHAnsi" w:cstheme="minorHAnsi"/>
        </w:rPr>
        <w:t>platném</w:t>
      </w:r>
      <w:r w:rsidR="007725C8" w:rsidRPr="00D50282">
        <w:rPr>
          <w:rFonts w:asciiTheme="minorHAnsi" w:hAnsiTheme="minorHAnsi" w:cstheme="minorHAnsi"/>
        </w:rPr>
        <w:t xml:space="preserve"> a účinném</w:t>
      </w:r>
      <w:r w:rsidR="00486FBB" w:rsidRPr="00D50282">
        <w:rPr>
          <w:rFonts w:asciiTheme="minorHAnsi" w:hAnsiTheme="minorHAnsi" w:cstheme="minorHAnsi"/>
        </w:rPr>
        <w:t xml:space="preserve"> znění (dále jen „</w:t>
      </w:r>
      <w:proofErr w:type="spellStart"/>
      <w:r w:rsidR="00486FBB" w:rsidRPr="00D50282">
        <w:rPr>
          <w:rFonts w:asciiTheme="minorHAnsi" w:hAnsiTheme="minorHAnsi" w:cstheme="minorHAnsi"/>
        </w:rPr>
        <w:t>Z</w:t>
      </w:r>
      <w:r w:rsidR="007725C8" w:rsidRPr="00D50282">
        <w:rPr>
          <w:rFonts w:asciiTheme="minorHAnsi" w:hAnsiTheme="minorHAnsi" w:cstheme="minorHAnsi"/>
        </w:rPr>
        <w:t>o</w:t>
      </w:r>
      <w:r w:rsidR="00486FBB" w:rsidRPr="00D50282">
        <w:rPr>
          <w:rFonts w:asciiTheme="minorHAnsi" w:hAnsiTheme="minorHAnsi" w:cstheme="minorHAnsi"/>
        </w:rPr>
        <w:t>ZVZ</w:t>
      </w:r>
      <w:proofErr w:type="spellEnd"/>
      <w:r w:rsidR="00486FBB" w:rsidRPr="00D50282">
        <w:rPr>
          <w:rFonts w:asciiTheme="minorHAnsi" w:hAnsiTheme="minorHAnsi" w:cstheme="minorHAnsi"/>
        </w:rPr>
        <w:t>“)</w:t>
      </w:r>
      <w:r w:rsidR="006B5B4E" w:rsidRPr="00D50282">
        <w:rPr>
          <w:rFonts w:asciiTheme="minorHAnsi" w:hAnsiTheme="minorHAnsi" w:cstheme="minorHAnsi"/>
        </w:rPr>
        <w:t xml:space="preserve">, ale </w:t>
      </w:r>
      <w:r w:rsidR="0088654F" w:rsidRPr="00D50282">
        <w:rPr>
          <w:rFonts w:asciiTheme="minorHAnsi" w:hAnsiTheme="minorHAnsi" w:cstheme="minorHAnsi"/>
        </w:rPr>
        <w:t>zejména</w:t>
      </w:r>
      <w:r w:rsidR="006B5B4E" w:rsidRPr="00D50282">
        <w:rPr>
          <w:rFonts w:asciiTheme="minorHAnsi" w:hAnsiTheme="minorHAnsi" w:cstheme="minorHAnsi"/>
        </w:rPr>
        <w:t xml:space="preserve"> dle občanského zákoníku §1772 a násl. Zákona č. 89/2012 Sb.</w:t>
      </w:r>
    </w:p>
    <w:p w14:paraId="76833505" w14:textId="249A1FC1" w:rsidR="009500A8" w:rsidRPr="00D50282" w:rsidRDefault="009500A8" w:rsidP="00A933D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0282">
        <w:rPr>
          <w:rFonts w:asciiTheme="minorHAnsi" w:hAnsiTheme="minorHAnsi" w:cstheme="minorHAnsi"/>
          <w:b/>
          <w:sz w:val="24"/>
          <w:szCs w:val="24"/>
        </w:rPr>
        <w:t>„</w:t>
      </w:r>
      <w:r w:rsidR="002139D4" w:rsidRPr="00D50282">
        <w:rPr>
          <w:rFonts w:asciiTheme="minorHAnsi" w:hAnsiTheme="minorHAnsi" w:cstheme="minorHAnsi"/>
          <w:b/>
          <w:sz w:val="24"/>
          <w:szCs w:val="24"/>
        </w:rPr>
        <w:t>Sběrn</w:t>
      </w:r>
      <w:r w:rsidR="00D50282">
        <w:rPr>
          <w:rFonts w:asciiTheme="minorHAnsi" w:hAnsiTheme="minorHAnsi" w:cstheme="minorHAnsi"/>
          <w:b/>
          <w:sz w:val="24"/>
          <w:szCs w:val="24"/>
        </w:rPr>
        <w:t>ý</w:t>
      </w:r>
      <w:r w:rsidR="002139D4" w:rsidRPr="00D50282">
        <w:rPr>
          <w:rFonts w:asciiTheme="minorHAnsi" w:hAnsiTheme="minorHAnsi" w:cstheme="minorHAnsi"/>
          <w:b/>
          <w:sz w:val="24"/>
          <w:szCs w:val="24"/>
        </w:rPr>
        <w:t xml:space="preserve"> dv</w:t>
      </w:r>
      <w:r w:rsidR="00D50282">
        <w:rPr>
          <w:rFonts w:asciiTheme="minorHAnsi" w:hAnsiTheme="minorHAnsi" w:cstheme="minorHAnsi"/>
          <w:b/>
          <w:sz w:val="24"/>
          <w:szCs w:val="24"/>
        </w:rPr>
        <w:t>ůr</w:t>
      </w:r>
      <w:r w:rsidR="002139D4" w:rsidRPr="00D50282">
        <w:rPr>
          <w:rFonts w:asciiTheme="minorHAnsi" w:hAnsiTheme="minorHAnsi" w:cstheme="minorHAnsi"/>
          <w:b/>
          <w:sz w:val="24"/>
          <w:szCs w:val="24"/>
        </w:rPr>
        <w:t xml:space="preserve"> S</w:t>
      </w:r>
      <w:r w:rsidR="00085604">
        <w:rPr>
          <w:rFonts w:asciiTheme="minorHAnsi" w:hAnsiTheme="minorHAnsi" w:cstheme="minorHAnsi"/>
          <w:b/>
          <w:sz w:val="24"/>
          <w:szCs w:val="24"/>
        </w:rPr>
        <w:t>EL</w:t>
      </w:r>
      <w:r w:rsidR="00085604">
        <w:rPr>
          <w:rFonts w:asciiTheme="minorHAnsi" w:hAnsiTheme="minorHAnsi" w:cstheme="minorHAnsi"/>
          <w:b/>
          <w:sz w:val="24"/>
          <w:szCs w:val="24"/>
        </w:rPr>
        <w:t>S</w:t>
      </w:r>
      <w:r w:rsidR="00085604">
        <w:rPr>
          <w:rFonts w:asciiTheme="minorHAnsi" w:hAnsiTheme="minorHAnsi" w:cstheme="minorHAnsi"/>
          <w:b/>
          <w:sz w:val="24"/>
          <w:szCs w:val="24"/>
        </w:rPr>
        <w:t>KÁ</w:t>
      </w:r>
      <w:r w:rsidR="00D50282">
        <w:rPr>
          <w:rFonts w:asciiTheme="minorHAnsi" w:hAnsiTheme="minorHAnsi" w:cstheme="minorHAnsi"/>
          <w:b/>
          <w:sz w:val="24"/>
          <w:szCs w:val="24"/>
        </w:rPr>
        <w:t xml:space="preserve"> – stavební práce</w:t>
      </w:r>
      <w:r w:rsidRPr="00D50282">
        <w:rPr>
          <w:rFonts w:asciiTheme="minorHAnsi" w:hAnsiTheme="minorHAnsi" w:cstheme="minorHAnsi"/>
          <w:b/>
          <w:sz w:val="24"/>
          <w:szCs w:val="24"/>
        </w:rPr>
        <w:t>“</w:t>
      </w:r>
    </w:p>
    <w:p w14:paraId="2295ED64" w14:textId="77777777" w:rsidR="00363BC1" w:rsidRPr="00D50282" w:rsidRDefault="00363BC1" w:rsidP="0008703A">
      <w:pPr>
        <w:spacing w:before="120"/>
        <w:rPr>
          <w:rFonts w:asciiTheme="minorHAnsi" w:hAnsiTheme="minorHAnsi" w:cstheme="minorHAnsi"/>
          <w:b/>
        </w:rPr>
      </w:pPr>
      <w:r w:rsidRPr="00D50282">
        <w:rPr>
          <w:rFonts w:asciiTheme="minorHAnsi" w:hAnsiTheme="minorHAnsi" w:cstheme="minorHAnsi"/>
          <w:b/>
        </w:rPr>
        <w:t>ZADAVATEL:</w:t>
      </w:r>
      <w:r w:rsidR="0008703A" w:rsidRPr="00D50282">
        <w:rPr>
          <w:rFonts w:asciiTheme="minorHAnsi" w:hAnsiTheme="minorHAnsi" w:cstheme="minorHAnsi"/>
          <w:b/>
        </w:rPr>
        <w:tab/>
      </w:r>
      <w:r w:rsidR="0008703A" w:rsidRPr="00D50282">
        <w:rPr>
          <w:rFonts w:asciiTheme="minorHAnsi" w:hAnsiTheme="minorHAnsi" w:cstheme="minorHAnsi"/>
          <w:b/>
        </w:rPr>
        <w:tab/>
      </w:r>
      <w:r w:rsidRPr="00D50282">
        <w:rPr>
          <w:rFonts w:asciiTheme="minorHAnsi" w:hAnsiTheme="minorHAnsi" w:cstheme="minorHAnsi"/>
          <w:b/>
        </w:rPr>
        <w:t>Technické služby Havířov a.s.</w:t>
      </w:r>
      <w:r w:rsidRPr="00D50282">
        <w:rPr>
          <w:rFonts w:asciiTheme="minorHAnsi" w:hAnsiTheme="minorHAnsi" w:cstheme="minorHAnsi"/>
          <w:b/>
        </w:rPr>
        <w:tab/>
      </w:r>
      <w:r w:rsidRPr="00D50282">
        <w:rPr>
          <w:rFonts w:asciiTheme="minorHAnsi" w:hAnsiTheme="minorHAnsi" w:cstheme="minorHAnsi"/>
        </w:rPr>
        <w:tab/>
      </w:r>
      <w:r w:rsidRPr="00D50282">
        <w:rPr>
          <w:rFonts w:asciiTheme="minorHAnsi" w:hAnsiTheme="minorHAnsi" w:cstheme="minorHAnsi"/>
        </w:rPr>
        <w:tab/>
      </w:r>
    </w:p>
    <w:p w14:paraId="6CC0D072" w14:textId="74F1B50F" w:rsidR="00363BC1" w:rsidRPr="00D50282" w:rsidRDefault="00363BC1" w:rsidP="00363BC1">
      <w:pPr>
        <w:rPr>
          <w:rFonts w:asciiTheme="minorHAnsi" w:hAnsiTheme="minorHAnsi" w:cstheme="minorHAnsi"/>
        </w:rPr>
      </w:pPr>
      <w:r w:rsidRPr="00D50282">
        <w:rPr>
          <w:rFonts w:asciiTheme="minorHAnsi" w:hAnsiTheme="minorHAnsi" w:cstheme="minorHAnsi"/>
        </w:rPr>
        <w:t xml:space="preserve">sídlo: </w:t>
      </w:r>
      <w:r w:rsidRPr="00D50282">
        <w:rPr>
          <w:rFonts w:asciiTheme="minorHAnsi" w:hAnsiTheme="minorHAnsi" w:cstheme="minorHAnsi"/>
        </w:rPr>
        <w:tab/>
      </w:r>
      <w:r w:rsidRPr="00D50282">
        <w:rPr>
          <w:rFonts w:asciiTheme="minorHAnsi" w:hAnsiTheme="minorHAnsi" w:cstheme="minorHAnsi"/>
        </w:rPr>
        <w:tab/>
      </w:r>
      <w:r w:rsidRPr="00D50282">
        <w:rPr>
          <w:rFonts w:asciiTheme="minorHAnsi" w:hAnsiTheme="minorHAnsi" w:cstheme="minorHAnsi"/>
        </w:rPr>
        <w:tab/>
        <w:t>Karvinská 1461/66, 736 01 Havířov</w:t>
      </w:r>
      <w:r w:rsidR="00B539FB" w:rsidRPr="00D50282">
        <w:rPr>
          <w:rFonts w:asciiTheme="minorHAnsi" w:hAnsiTheme="minorHAnsi" w:cstheme="minorHAnsi"/>
        </w:rPr>
        <w:t>-Město</w:t>
      </w:r>
      <w:r w:rsidRPr="00D50282">
        <w:rPr>
          <w:rFonts w:asciiTheme="minorHAnsi" w:hAnsiTheme="minorHAnsi" w:cstheme="minorHAnsi"/>
        </w:rPr>
        <w:t xml:space="preserve"> </w:t>
      </w:r>
      <w:r w:rsidRPr="00D50282">
        <w:rPr>
          <w:rFonts w:asciiTheme="minorHAnsi" w:hAnsiTheme="minorHAnsi" w:cstheme="minorHAnsi"/>
        </w:rPr>
        <w:tab/>
      </w:r>
      <w:r w:rsidRPr="00D50282">
        <w:rPr>
          <w:rFonts w:asciiTheme="minorHAnsi" w:hAnsiTheme="minorHAnsi" w:cstheme="minorHAnsi"/>
        </w:rPr>
        <w:tab/>
      </w:r>
    </w:p>
    <w:p w14:paraId="3C098B51" w14:textId="5A016EED" w:rsidR="00363BC1" w:rsidRPr="00477E6D" w:rsidRDefault="00363BC1" w:rsidP="0049244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0282">
        <w:rPr>
          <w:rFonts w:asciiTheme="minorHAnsi" w:hAnsiTheme="minorHAnsi" w:cstheme="minorHAnsi"/>
        </w:rPr>
        <w:t>IČ:</w:t>
      </w:r>
      <w:r w:rsidRPr="00D50282">
        <w:rPr>
          <w:rFonts w:asciiTheme="minorHAnsi" w:hAnsiTheme="minorHAnsi" w:cstheme="minorHAnsi"/>
        </w:rPr>
        <w:tab/>
      </w:r>
      <w:r w:rsidRPr="00D50282">
        <w:rPr>
          <w:rFonts w:asciiTheme="minorHAnsi" w:hAnsiTheme="minorHAnsi" w:cstheme="minorHAnsi"/>
        </w:rPr>
        <w:tab/>
      </w:r>
      <w:r w:rsidRPr="00D50282">
        <w:rPr>
          <w:rFonts w:asciiTheme="minorHAnsi" w:hAnsiTheme="minorHAnsi" w:cstheme="minorHAnsi"/>
        </w:rPr>
        <w:tab/>
        <w:t>253 75</w:t>
      </w:r>
      <w:r w:rsidR="005252F9" w:rsidRPr="00D50282">
        <w:rPr>
          <w:rFonts w:asciiTheme="minorHAnsi" w:hAnsiTheme="minorHAnsi" w:cstheme="minorHAnsi"/>
        </w:rPr>
        <w:t> </w:t>
      </w:r>
      <w:r w:rsidRPr="00D50282">
        <w:rPr>
          <w:rFonts w:asciiTheme="minorHAnsi" w:hAnsiTheme="minorHAnsi" w:cstheme="minorHAnsi"/>
        </w:rPr>
        <w:t>601</w:t>
      </w:r>
      <w:r w:rsidRPr="00D50282">
        <w:rPr>
          <w:rFonts w:asciiTheme="minorHAnsi" w:hAnsiTheme="minorHAnsi" w:cstheme="minorHAnsi"/>
        </w:rPr>
        <w:tab/>
      </w:r>
      <w:r w:rsidRPr="00D50282">
        <w:rPr>
          <w:rFonts w:asciiTheme="minorHAnsi" w:hAnsiTheme="minorHAnsi" w:cstheme="minorHAnsi"/>
        </w:rPr>
        <w:tab/>
      </w:r>
      <w:r w:rsidRPr="00D50282">
        <w:rPr>
          <w:rFonts w:asciiTheme="minorHAnsi" w:hAnsiTheme="minorHAnsi" w:cstheme="minorHAnsi"/>
        </w:rPr>
        <w:tab/>
      </w:r>
      <w:r w:rsidRPr="00D50282">
        <w:rPr>
          <w:rFonts w:asciiTheme="minorHAnsi" w:hAnsiTheme="minorHAnsi" w:cstheme="minorHAnsi"/>
        </w:rPr>
        <w:tab/>
      </w:r>
      <w:r w:rsidRPr="00477E6D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477E6D" w14:paraId="0D040C4F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27D76" w14:textId="77777777" w:rsidR="00FD03B5" w:rsidRPr="00477E6D" w:rsidRDefault="00FD03B5" w:rsidP="00363B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IDENTIFIKACE </w:t>
            </w:r>
            <w:r w:rsidR="00363BC1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DODAVATELE</w:t>
            </w:r>
          </w:p>
        </w:tc>
      </w:tr>
      <w:tr w:rsidR="00827FF4" w:rsidRPr="00477E6D" w14:paraId="7318941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083" w14:textId="77777777" w:rsidR="00827FF4" w:rsidRPr="00477E6D" w:rsidRDefault="003A242A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Obchodní firma</w:t>
            </w:r>
            <w:r w:rsidR="00C762D3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CC2C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226DE97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1E77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sídlo</w:t>
            </w:r>
            <w:proofErr w:type="spellEnd"/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6D81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827FF4" w:rsidRPr="00477E6D" w14:paraId="7BB0E17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7BE2" w14:textId="77777777" w:rsidR="00827FF4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89A2" w14:textId="77777777" w:rsidR="00827FF4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584B3471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9037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81F" w14:textId="77777777" w:rsidR="00C762D3" w:rsidRPr="00477E6D" w:rsidRDefault="00822293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FD03B5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oplní</w:t>
            </w: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C65EC9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251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spisová značka v obchodním rejstříku nebo jiné </w:t>
            </w:r>
            <w:r w:rsidR="007C2C8A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9384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664AF32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560B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zastoupený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(osoba oprávněná</w:t>
            </w:r>
            <w:r w:rsidR="00A933DE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funkce oprávněné osoby</w:t>
            </w:r>
            <w:r w:rsidR="00FD03B5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CC85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587998E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8A56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F26A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1381EF0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D27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D353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6F973B5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554E" w14:textId="77777777" w:rsidR="00C762D3" w:rsidRPr="00477E6D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8926" w14:textId="77777777" w:rsidR="00C762D3" w:rsidRPr="00477E6D" w:rsidRDefault="00FD03B5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doplní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A242A" w:rsidRPr="00477E6D" w14:paraId="382A36A0" w14:textId="77777777" w:rsidTr="003A242A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CD4058" w14:textId="77777777" w:rsidR="003A242A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CELKOVÁ KUPNÍ</w:t>
            </w:r>
            <w:r w:rsidR="003A242A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CENA</w:t>
            </w: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PŘEDMĚTU VEŘEJNÉ ZAKÁZKY</w:t>
            </w:r>
            <w:r w:rsidR="007252EC"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252EC" w:rsidRPr="00477E6D" w14:paraId="35F730BC" w14:textId="77777777" w:rsidTr="00D50282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7CFA" w14:textId="77777777" w:rsidR="007252EC" w:rsidRPr="00477E6D" w:rsidRDefault="00363BC1" w:rsidP="0008703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Kupní cena celkem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6F63" w14:textId="77777777" w:rsidR="007252EC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7252EC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3BB745EC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7B3B" w14:textId="77777777" w:rsidR="00C762D3" w:rsidRPr="00477E6D" w:rsidRDefault="00363BC1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Kupní cena celkem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598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922D60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C762D3" w:rsidRPr="00477E6D" w14:paraId="78EFCD0B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3013" w14:textId="77777777" w:rsidR="00C762D3" w:rsidRPr="00477E6D" w:rsidRDefault="00363BC1" w:rsidP="00363B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Sazba a výše </w:t>
            </w:r>
            <w:r w:rsidR="00922D60" w:rsidRPr="00477E6D">
              <w:rPr>
                <w:rFonts w:asciiTheme="minorHAnsi" w:hAnsiTheme="minorHAnsi" w:cstheme="minorHAnsi"/>
                <w:bCs/>
                <w:sz w:val="18"/>
                <w:szCs w:val="18"/>
              </w:rPr>
              <w:t>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0B5D" w14:textId="77777777" w:rsidR="00C762D3" w:rsidRPr="00477E6D" w:rsidRDefault="00BD5EAB" w:rsidP="0049244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</w:t>
            </w:r>
            <w:r w:rsidR="003A242A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oplní </w:t>
            </w:r>
            <w:r w:rsidR="0049244D"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dodavatel</w:t>
            </w:r>
          </w:p>
        </w:tc>
      </w:tr>
      <w:tr w:rsidR="00363BC1" w:rsidRPr="00477E6D" w14:paraId="0C89666A" w14:textId="77777777" w:rsidTr="000B71EF">
        <w:trPr>
          <w:trHeight w:val="45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9A17A2" w14:textId="30F44EE3" w:rsidR="00363BC1" w:rsidRPr="00477E6D" w:rsidRDefault="00363BC1" w:rsidP="000B71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LHŮTA DODÁNÍ PŘEDMĚTU VEŘEJNÉ ZAKÁZKY</w:t>
            </w:r>
            <w:r w:rsidR="00D502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B320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(v kalendářních dnech od předání staveniště)</w:t>
            </w:r>
          </w:p>
        </w:tc>
      </w:tr>
      <w:tr w:rsidR="00D50282" w:rsidRPr="00477E6D" w14:paraId="28BD2A91" w14:textId="77777777" w:rsidTr="00D50282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67B5" w14:textId="4C991EE1" w:rsidR="00D50282" w:rsidRPr="00D50282" w:rsidRDefault="00D50282" w:rsidP="00D502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502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Počet kalendářních dnů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1F79" w14:textId="6F040178" w:rsidR="00D50282" w:rsidRPr="00477E6D" w:rsidRDefault="00D50282" w:rsidP="00D502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E6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749949F4" w14:textId="77777777" w:rsidR="00D50282" w:rsidRDefault="00D50282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5847181" w14:textId="29426E96" w:rsidR="00922D60" w:rsidRPr="00477E6D" w:rsidRDefault="00922D60" w:rsidP="00BD5EAB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>_____________ dne __</w:t>
      </w:r>
      <w:proofErr w:type="gramStart"/>
      <w:r w:rsidRPr="00477E6D">
        <w:rPr>
          <w:rFonts w:asciiTheme="minorHAnsi" w:hAnsiTheme="minorHAnsi" w:cstheme="minorHAnsi"/>
          <w:bCs/>
          <w:sz w:val="18"/>
          <w:szCs w:val="18"/>
        </w:rPr>
        <w:t>_ .</w:t>
      </w:r>
      <w:proofErr w:type="gramEnd"/>
      <w:r w:rsidRPr="00477E6D">
        <w:rPr>
          <w:rFonts w:asciiTheme="minorHAnsi" w:hAnsiTheme="minorHAnsi" w:cstheme="minorHAnsi"/>
          <w:bCs/>
          <w:sz w:val="18"/>
          <w:szCs w:val="18"/>
        </w:rPr>
        <w:t>____. 202</w:t>
      </w:r>
      <w:r w:rsidR="0008703A" w:rsidRPr="00477E6D">
        <w:rPr>
          <w:rFonts w:asciiTheme="minorHAnsi" w:hAnsiTheme="minorHAnsi" w:cstheme="minorHAnsi"/>
          <w:bCs/>
          <w:sz w:val="18"/>
          <w:szCs w:val="18"/>
        </w:rPr>
        <w:t>1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    </w:t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15031E69" w14:textId="77777777" w:rsidR="00922D60" w:rsidRPr="00477E6D" w:rsidRDefault="00922D60" w:rsidP="00BD5EA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</w:p>
    <w:p w14:paraId="33B24CA1" w14:textId="77777777" w:rsidR="00922D60" w:rsidRPr="00477E6D" w:rsidRDefault="00A933DE" w:rsidP="00BD5EAB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Pr="00477E6D">
        <w:rPr>
          <w:rFonts w:asciiTheme="minorHAnsi" w:hAnsiTheme="minorHAnsi" w:cstheme="minorHAnsi"/>
          <w:color w:val="FF0000"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doplní </w:t>
      </w:r>
      <w:r w:rsidR="0008703A" w:rsidRPr="00477E6D">
        <w:rPr>
          <w:rFonts w:asciiTheme="minorHAnsi" w:hAnsiTheme="minorHAnsi" w:cstheme="minorHAnsi"/>
          <w:color w:val="FF0000"/>
          <w:sz w:val="18"/>
          <w:szCs w:val="18"/>
        </w:rPr>
        <w:t>dodavatel</w:t>
      </w:r>
      <w:r w:rsidR="00922D60" w:rsidRPr="00477E6D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5A3295F4" w14:textId="77777777" w:rsidR="00922D60" w:rsidRPr="00477E6D" w:rsidRDefault="00A933DE" w:rsidP="005E06FD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>_______</w:t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>__________________________________</w:t>
      </w:r>
    </w:p>
    <w:p w14:paraId="61AF86D5" w14:textId="77777777" w:rsidR="00922D60" w:rsidRPr="00477E6D" w:rsidRDefault="00922D60" w:rsidP="00922D6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A933DE"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>Obchodní firma</w:t>
      </w:r>
      <w:r w:rsidR="0008703A"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dodavatele</w:t>
      </w:r>
      <w:r w:rsidRPr="00477E6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5D48760" w14:textId="77777777" w:rsidR="00922D60" w:rsidRPr="00477E6D" w:rsidRDefault="00A933DE" w:rsidP="00A933DE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 w:rsidRPr="00477E6D">
        <w:rPr>
          <w:rFonts w:asciiTheme="minorHAnsi" w:hAnsiTheme="minorHAnsi" w:cstheme="minorHAnsi"/>
          <w:bCs/>
          <w:sz w:val="18"/>
          <w:szCs w:val="18"/>
        </w:rPr>
        <w:tab/>
      </w:r>
      <w:r w:rsidR="00922D60" w:rsidRPr="00477E6D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 w:rsidRPr="00477E6D"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922D60" w:rsidRPr="00477E6D" w:rsidSect="00404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E084" w14:textId="77777777" w:rsidR="00B706E1" w:rsidRDefault="00B706E1" w:rsidP="00031563">
      <w:r>
        <w:separator/>
      </w:r>
    </w:p>
  </w:endnote>
  <w:endnote w:type="continuationSeparator" w:id="0">
    <w:p w14:paraId="15EBCC23" w14:textId="77777777" w:rsidR="00B706E1" w:rsidRDefault="00B706E1" w:rsidP="000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9E2E" w14:textId="77777777" w:rsidR="002139D4" w:rsidRDefault="002139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C245" w14:textId="77777777" w:rsidR="00031563" w:rsidRDefault="00031563" w:rsidP="0003156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438D" w14:textId="77777777" w:rsidR="002139D4" w:rsidRDefault="002139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4A20" w14:textId="77777777" w:rsidR="00B706E1" w:rsidRDefault="00B706E1" w:rsidP="00031563">
      <w:r>
        <w:separator/>
      </w:r>
    </w:p>
  </w:footnote>
  <w:footnote w:type="continuationSeparator" w:id="0">
    <w:p w14:paraId="02AE060B" w14:textId="77777777" w:rsidR="00B706E1" w:rsidRDefault="00B706E1" w:rsidP="0003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0B7B" w14:textId="77777777" w:rsidR="002139D4" w:rsidRDefault="002139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934B" w14:textId="77777777" w:rsidR="002139D4" w:rsidRDefault="002139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A877" w14:textId="77777777" w:rsidR="002139D4" w:rsidRDefault="002139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9"/>
    <w:rsid w:val="0000106B"/>
    <w:rsid w:val="00014580"/>
    <w:rsid w:val="00031563"/>
    <w:rsid w:val="000413ED"/>
    <w:rsid w:val="00085604"/>
    <w:rsid w:val="0008703A"/>
    <w:rsid w:val="000F0209"/>
    <w:rsid w:val="000F5549"/>
    <w:rsid w:val="001A6F63"/>
    <w:rsid w:val="001E5E49"/>
    <w:rsid w:val="002139D4"/>
    <w:rsid w:val="00224167"/>
    <w:rsid w:val="002B158D"/>
    <w:rsid w:val="00346ADE"/>
    <w:rsid w:val="00363BC1"/>
    <w:rsid w:val="00387E5E"/>
    <w:rsid w:val="003A242A"/>
    <w:rsid w:val="004048D4"/>
    <w:rsid w:val="0042144A"/>
    <w:rsid w:val="004316CB"/>
    <w:rsid w:val="004718EC"/>
    <w:rsid w:val="00477E6D"/>
    <w:rsid w:val="00481704"/>
    <w:rsid w:val="00486FBB"/>
    <w:rsid w:val="0049244D"/>
    <w:rsid w:val="004A2C60"/>
    <w:rsid w:val="0050459E"/>
    <w:rsid w:val="005252F9"/>
    <w:rsid w:val="005A7870"/>
    <w:rsid w:val="005E06FD"/>
    <w:rsid w:val="00612BFF"/>
    <w:rsid w:val="00622769"/>
    <w:rsid w:val="006375DA"/>
    <w:rsid w:val="006A213F"/>
    <w:rsid w:val="006B5B4E"/>
    <w:rsid w:val="007252EC"/>
    <w:rsid w:val="00742298"/>
    <w:rsid w:val="007725C8"/>
    <w:rsid w:val="007765A9"/>
    <w:rsid w:val="007C2C8A"/>
    <w:rsid w:val="007F2F91"/>
    <w:rsid w:val="00822293"/>
    <w:rsid w:val="00827FF4"/>
    <w:rsid w:val="00875E4B"/>
    <w:rsid w:val="0088654F"/>
    <w:rsid w:val="008C083E"/>
    <w:rsid w:val="008C44F7"/>
    <w:rsid w:val="00911272"/>
    <w:rsid w:val="00922D60"/>
    <w:rsid w:val="009500A8"/>
    <w:rsid w:val="00976D53"/>
    <w:rsid w:val="009A11BA"/>
    <w:rsid w:val="00A326EB"/>
    <w:rsid w:val="00A81409"/>
    <w:rsid w:val="00A933DE"/>
    <w:rsid w:val="00B320A5"/>
    <w:rsid w:val="00B32C40"/>
    <w:rsid w:val="00B539FB"/>
    <w:rsid w:val="00B566A1"/>
    <w:rsid w:val="00B706E1"/>
    <w:rsid w:val="00BC32F3"/>
    <w:rsid w:val="00BD5EAB"/>
    <w:rsid w:val="00BE2CDD"/>
    <w:rsid w:val="00C07BB5"/>
    <w:rsid w:val="00C75614"/>
    <w:rsid w:val="00C762D3"/>
    <w:rsid w:val="00C947DF"/>
    <w:rsid w:val="00CA6121"/>
    <w:rsid w:val="00D01D42"/>
    <w:rsid w:val="00D45A4F"/>
    <w:rsid w:val="00D50282"/>
    <w:rsid w:val="00DB33C4"/>
    <w:rsid w:val="00DD4BBC"/>
    <w:rsid w:val="00E36D42"/>
    <w:rsid w:val="00F43A9F"/>
    <w:rsid w:val="00F96F21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3930A"/>
  <w15:docId w15:val="{75787B8A-66E4-4E7C-9780-5BBBD3D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1563"/>
  </w:style>
  <w:style w:type="paragraph" w:styleId="Zpat">
    <w:name w:val="footer"/>
    <w:basedOn w:val="Normln"/>
    <w:link w:val="ZpatChar"/>
    <w:uiPriority w:val="99"/>
    <w:unhideWhenUsed/>
    <w:rsid w:val="000315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1563"/>
  </w:style>
  <w:style w:type="paragraph" w:styleId="Textbubliny">
    <w:name w:val="Balloon Text"/>
    <w:basedOn w:val="Normln"/>
    <w:link w:val="TextbublinyChar"/>
    <w:uiPriority w:val="99"/>
    <w:semiHidden/>
    <w:unhideWhenUsed/>
    <w:rsid w:val="000315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56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52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52EC"/>
  </w:style>
  <w:style w:type="character" w:styleId="Znakapoznpodarou">
    <w:name w:val="footnote reference"/>
    <w:basedOn w:val="Standardnpsmoodstavce"/>
    <w:uiPriority w:val="99"/>
    <w:semiHidden/>
    <w:unhideWhenUsed/>
    <w:rsid w:val="00725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CB03-59C5-414C-8973-CBE26E39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Zyder</cp:lastModifiedBy>
  <cp:revision>3</cp:revision>
  <cp:lastPrinted>2021-03-17T08:39:00Z</cp:lastPrinted>
  <dcterms:created xsi:type="dcterms:W3CDTF">2021-08-10T07:45:00Z</dcterms:created>
  <dcterms:modified xsi:type="dcterms:W3CDTF">2021-08-10T10:30:00Z</dcterms:modified>
</cp:coreProperties>
</file>